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FEC" w:rsidRDefault="00C126B7" w:rsidP="00C126B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социальном предпринимательстве</w:t>
      </w:r>
    </w:p>
    <w:p w:rsidR="00C126B7" w:rsidRDefault="00C126B7" w:rsidP="00C126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рамках реализации национального проекта «Малое и среднее предпринимательство и поддержка индивидуальной предпринимательской инициативы» в центре «Мой бизнес» оказывается поддержка субъектам малого и среднего предпринимательства Кировской области (далее – субъекты МСП), в том числе относящихся к социальным предприятиям.</w:t>
      </w:r>
    </w:p>
    <w:p w:rsidR="00C126B7" w:rsidRDefault="00C126B7" w:rsidP="007A1C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Социальной является предпринимательская деятельность, направленная на достижение общественно полезных целей, способствующая решению социальных проблем граждан и общества.</w:t>
      </w:r>
    </w:p>
    <w:p w:rsidR="00C126B7" w:rsidRDefault="00C126B7" w:rsidP="007A1C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Реестр социальных предпринимателей формируется с 2020 года. Наличие соответствующего статуса субъекта МСП можно проверить на официальном сайте Федеральной налоговой службы Российской Федерации (</w:t>
      </w:r>
      <w:hyperlink r:id="rId4" w:history="1">
        <w:r w:rsidRPr="006D15E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6D15EC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6D15E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rmsp</w:t>
        </w:r>
        <w:proofErr w:type="spellEnd"/>
        <w:r w:rsidRPr="006D15EC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6D15E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nalog</w:t>
        </w:r>
        <w:proofErr w:type="spellEnd"/>
        <w:r w:rsidRPr="006D15EC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6D15E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>), используя функционал расширенного поиска и указав отметку о социальном предпринимательстве.</w:t>
      </w:r>
    </w:p>
    <w:p w:rsidR="00C126B7" w:rsidRDefault="00C126B7" w:rsidP="007A1C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Статус необходимо подтверждать </w:t>
      </w:r>
      <w:r w:rsidRPr="00DE03C0">
        <w:rPr>
          <w:rFonts w:ascii="Times New Roman" w:hAnsi="Times New Roman" w:cs="Times New Roman"/>
          <w:b/>
          <w:sz w:val="24"/>
          <w:szCs w:val="24"/>
        </w:rPr>
        <w:t>ежегодно</w:t>
      </w:r>
      <w:r>
        <w:rPr>
          <w:rFonts w:ascii="Times New Roman" w:hAnsi="Times New Roman" w:cs="Times New Roman"/>
          <w:sz w:val="24"/>
          <w:szCs w:val="24"/>
        </w:rPr>
        <w:t xml:space="preserve">. Прием пакета документов для получения (подтверждения) статуса социального предприятия будет осуществлен в срок </w:t>
      </w:r>
      <w:r w:rsidRPr="00DE03C0">
        <w:rPr>
          <w:rFonts w:ascii="Times New Roman" w:hAnsi="Times New Roman" w:cs="Times New Roman"/>
          <w:b/>
          <w:sz w:val="24"/>
          <w:szCs w:val="24"/>
        </w:rPr>
        <w:t>до 1 мая 2021 года</w:t>
      </w:r>
      <w:r>
        <w:rPr>
          <w:rFonts w:ascii="Times New Roman" w:hAnsi="Times New Roman" w:cs="Times New Roman"/>
          <w:sz w:val="24"/>
          <w:szCs w:val="24"/>
        </w:rPr>
        <w:t xml:space="preserve"> в центре «Мой бизнес» (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Киров, Динамовский проезд, д. 4, 2 этаж). О начале приема заявок будет сообщено дополнительно.</w:t>
      </w:r>
    </w:p>
    <w:p w:rsidR="007A1CD0" w:rsidRDefault="00C126B7" w:rsidP="007A1C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Субъект МСП должен соответствовать одному или нескольким критериям (в соответствии со статьей 24.1 Федерального закона от 24.07.2007</w:t>
      </w:r>
      <w:r w:rsidR="00AC0120">
        <w:rPr>
          <w:rFonts w:ascii="Times New Roman" w:hAnsi="Times New Roman" w:cs="Times New Roman"/>
          <w:sz w:val="24"/>
          <w:szCs w:val="24"/>
        </w:rPr>
        <w:t xml:space="preserve"> № 209-ФЗ «О развитии малого и среднего предпринимательства в Российской Федерации»):</w:t>
      </w:r>
    </w:p>
    <w:p w:rsidR="007A1CD0" w:rsidRDefault="007A1CD0" w:rsidP="007A1C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трудоустройство граждан, которые относятся к социально </w:t>
      </w:r>
      <w:proofErr w:type="gramStart"/>
      <w:r>
        <w:rPr>
          <w:rFonts w:ascii="Times New Roman" w:hAnsi="Times New Roman" w:cs="Times New Roman"/>
          <w:sz w:val="24"/>
          <w:szCs w:val="24"/>
        </w:rPr>
        <w:t>уязвимым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7A1CD0" w:rsidRDefault="007A1CD0" w:rsidP="007A1C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реализация товаров, произведенных для социально уязвимых граждан;</w:t>
      </w:r>
    </w:p>
    <w:p w:rsidR="007A1CD0" w:rsidRDefault="007A1CD0" w:rsidP="007A1C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производство товаров, предназначенных для социально уязвимых граждан;</w:t>
      </w:r>
    </w:p>
    <w:p w:rsidR="007A1CD0" w:rsidRDefault="007A1CD0" w:rsidP="007A1C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реализация деятельности, направленной на достижение общественно полезных целей и решение социальных проблем общества.</w:t>
      </w:r>
    </w:p>
    <w:p w:rsidR="007A1CD0" w:rsidRDefault="007A1CD0" w:rsidP="007A1C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 социально уязвимым категориям граждан относятся:</w:t>
      </w:r>
    </w:p>
    <w:p w:rsidR="007A1CD0" w:rsidRDefault="007A1CD0" w:rsidP="007A1C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инвалиды и лица с ограниченными возможностями здоровья;</w:t>
      </w:r>
    </w:p>
    <w:p w:rsidR="007A1CD0" w:rsidRDefault="007A1CD0" w:rsidP="007A1C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одинокие и (или) многодетные родители, воспитывающие несовершеннолетних детей, в том числе детей-инвалидов;</w:t>
      </w:r>
    </w:p>
    <w:p w:rsidR="007A1CD0" w:rsidRDefault="007A1CD0" w:rsidP="007A1C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пенсионеры и граждане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предпенсионного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возраста (в течение пяти лет до наступления возраста, дающего право на страховую пенсию по старости, в том числе назначаемую досрочно);</w:t>
      </w:r>
    </w:p>
    <w:p w:rsidR="007A1CD0" w:rsidRDefault="007A1CD0" w:rsidP="007A1C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выпускники детских домов в возрасте до двадцати трех лет;</w:t>
      </w:r>
    </w:p>
    <w:p w:rsidR="007A1CD0" w:rsidRDefault="007A1CD0" w:rsidP="007A1C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лица, освобожденные из мест лишения свободы и имеющие неснятую или непогашенную судимость;</w:t>
      </w:r>
    </w:p>
    <w:p w:rsidR="007A1CD0" w:rsidRDefault="007A1CD0" w:rsidP="007A1C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беженцы и вынужденные переселенцы;</w:t>
      </w:r>
    </w:p>
    <w:p w:rsidR="007A1CD0" w:rsidRDefault="007A1CD0" w:rsidP="007A1C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малоимущие граждане;</w:t>
      </w:r>
    </w:p>
    <w:p w:rsidR="007A1CD0" w:rsidRDefault="007A1CD0" w:rsidP="007A1C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лица без определенного места жительства и занятий.</w:t>
      </w:r>
    </w:p>
    <w:p w:rsidR="007A1CD0" w:rsidRDefault="007A1CD0" w:rsidP="007A1C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Порядок признания субъекта МСП социальным регламентирован Приказом Минэкономразвития России от 29.11.2019 № 773 «Об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или среднего предпринимательства</w:t>
      </w:r>
      <w:r w:rsidR="002C75C7">
        <w:rPr>
          <w:rFonts w:ascii="Times New Roman" w:hAnsi="Times New Roman" w:cs="Times New Roman"/>
          <w:sz w:val="24"/>
          <w:szCs w:val="24"/>
        </w:rPr>
        <w:t>, имеющих статус социального предприятия</w:t>
      </w:r>
      <w:r w:rsidR="00DE03C0">
        <w:rPr>
          <w:rFonts w:ascii="Times New Roman" w:hAnsi="Times New Roman" w:cs="Times New Roman"/>
          <w:sz w:val="24"/>
          <w:szCs w:val="24"/>
        </w:rPr>
        <w:t>»</w:t>
      </w:r>
      <w:r w:rsidR="002C75C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C75C7" w:rsidRDefault="002C75C7" w:rsidP="007A1C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Субъекты МСП, включенные в реестр социальных предпринимателей, имеют возможность получения </w:t>
      </w:r>
      <w:proofErr w:type="spellStart"/>
      <w:r w:rsidRPr="002C75C7">
        <w:rPr>
          <w:rFonts w:ascii="Times New Roman" w:hAnsi="Times New Roman" w:cs="Times New Roman"/>
          <w:b/>
          <w:sz w:val="24"/>
          <w:szCs w:val="24"/>
        </w:rPr>
        <w:t>грантовой</w:t>
      </w:r>
      <w:proofErr w:type="spellEnd"/>
      <w:r w:rsidRPr="002C75C7">
        <w:rPr>
          <w:rFonts w:ascii="Times New Roman" w:hAnsi="Times New Roman" w:cs="Times New Roman"/>
          <w:b/>
          <w:sz w:val="24"/>
          <w:szCs w:val="24"/>
        </w:rPr>
        <w:t xml:space="preserve"> поддержки</w:t>
      </w:r>
      <w:r>
        <w:rPr>
          <w:rFonts w:ascii="Times New Roman" w:hAnsi="Times New Roman" w:cs="Times New Roman"/>
          <w:sz w:val="24"/>
          <w:szCs w:val="24"/>
        </w:rPr>
        <w:t xml:space="preserve"> при условии прохождения бесплатной обучающей программы «Социальное предпринимательство», которая начинается </w:t>
      </w:r>
      <w:r w:rsidRPr="002C75C7">
        <w:rPr>
          <w:rFonts w:ascii="Times New Roman" w:hAnsi="Times New Roman" w:cs="Times New Roman"/>
          <w:b/>
          <w:sz w:val="24"/>
          <w:szCs w:val="24"/>
        </w:rPr>
        <w:t>с 26 февраля 2021 года.</w:t>
      </w:r>
    </w:p>
    <w:p w:rsidR="002C75C7" w:rsidRDefault="002C75C7" w:rsidP="007A1C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Грантовая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поддержка возможна в размере до 500 тыс. рублей при условии 100%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размера получаемого гранта.</w:t>
      </w:r>
    </w:p>
    <w:p w:rsidR="002C75C7" w:rsidRDefault="002C75C7" w:rsidP="007A1C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Использование гранта возможно на покрытие будущих расходов. Целевое назначение:</w:t>
      </w:r>
    </w:p>
    <w:p w:rsidR="002C75C7" w:rsidRDefault="002C75C7" w:rsidP="007A1C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аренда нежилого помещения;</w:t>
      </w:r>
    </w:p>
    <w:p w:rsidR="002C75C7" w:rsidRDefault="002C75C7" w:rsidP="007A1C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ремонт нежилого помещения;</w:t>
      </w:r>
    </w:p>
    <w:p w:rsidR="002C75C7" w:rsidRDefault="002C75C7" w:rsidP="007A1C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аренда и (или) приобретение оргтехники, оборудования (в том числе инвентаря, мебели), используемого для реализации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бизнес-проекта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2C75C7" w:rsidRDefault="002C75C7" w:rsidP="007A1C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технологическое присоединение к объектам инженерной инфраструктуры (электрические сети, газоснабжение, водоснабжение, водоотведение, теплоснабжение);</w:t>
      </w:r>
    </w:p>
    <w:p w:rsidR="002C75C7" w:rsidRDefault="002C75C7" w:rsidP="007A1C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оплата коммунальных услуг и услуг электроснабжения;</w:t>
      </w:r>
    </w:p>
    <w:p w:rsidR="002C75C7" w:rsidRDefault="002C75C7" w:rsidP="007A1C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выплата по передаче прав на франшизу (паушальный взнос);</w:t>
      </w:r>
    </w:p>
    <w:p w:rsidR="002C75C7" w:rsidRDefault="002C75C7" w:rsidP="007A1C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оформление результатов интеллектуальной деятельности;</w:t>
      </w:r>
    </w:p>
    <w:p w:rsidR="002C75C7" w:rsidRDefault="002C75C7" w:rsidP="007A1C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приобретение основных средств, необходимых для реализации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бизнес-проекта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(за исключением приобретения зданий, сооружений, земельных участков, автомобилей);</w:t>
      </w:r>
    </w:p>
    <w:p w:rsidR="002C75C7" w:rsidRDefault="002C75C7" w:rsidP="007A1C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оплата услуг связи, в том числе сети «Интернет», при реализации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бизнес-проекта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2C75C7" w:rsidRDefault="002C75C7" w:rsidP="007A1C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приобретение сырья, расходных материалов, необходимых для производства продукции и др.</w:t>
      </w:r>
    </w:p>
    <w:p w:rsidR="00DE03C0" w:rsidRPr="00DE03C0" w:rsidRDefault="00DE03C0" w:rsidP="007A1C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 подробной информацией можно ознакомиться на официальном сайте центра «Мой бизнес» (</w:t>
      </w:r>
      <w:hyperlink r:id="rId5" w:history="1">
        <w:r w:rsidRPr="00FB3B3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FB3B34">
          <w:rPr>
            <w:rStyle w:val="a3"/>
            <w:rFonts w:ascii="Times New Roman" w:hAnsi="Times New Roman" w:cs="Times New Roman"/>
            <w:sz w:val="24"/>
            <w:szCs w:val="24"/>
          </w:rPr>
          <w:t>://мойбизнес-43.рф/</w:t>
        </w:r>
      </w:hyperlink>
      <w:r w:rsidRPr="00DE03C0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или по телефону 8 (8332) 410-410.</w:t>
      </w:r>
    </w:p>
    <w:p w:rsidR="00DE03C0" w:rsidRPr="00DE03C0" w:rsidRDefault="00DE03C0" w:rsidP="007A1C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E03C0" w:rsidRPr="00DE03C0" w:rsidRDefault="00DE03C0" w:rsidP="007A1C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E03C0" w:rsidRPr="00DE03C0" w:rsidRDefault="00DE03C0" w:rsidP="007A1C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1CD0" w:rsidRDefault="007A1CD0" w:rsidP="007A1C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1CD0" w:rsidRDefault="007A1CD0" w:rsidP="007A1C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A1CD0" w:rsidRDefault="007A1CD0" w:rsidP="007A1C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26B7" w:rsidRPr="00C126B7" w:rsidRDefault="00C126B7" w:rsidP="007A1C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26B7" w:rsidRPr="00C126B7" w:rsidRDefault="00C126B7" w:rsidP="00C126B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126B7" w:rsidRPr="00C126B7" w:rsidSect="00A84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26B7"/>
    <w:rsid w:val="002C75C7"/>
    <w:rsid w:val="007A1CD0"/>
    <w:rsid w:val="00A84FEC"/>
    <w:rsid w:val="00AC0120"/>
    <w:rsid w:val="00C126B7"/>
    <w:rsid w:val="00DE0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F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26B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&#1084;&#1086;&#1081;&#1073;&#1080;&#1079;&#1085;&#1077;&#1089;-43.&#1088;&#1092;/" TargetMode="External"/><Relationship Id="rId4" Type="http://schemas.openxmlformats.org/officeDocument/2006/relationships/hyperlink" Target="https://rmsp.nalo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economica</dc:creator>
  <cp:keywords/>
  <dc:description/>
  <cp:lastModifiedBy>economica</cp:lastModifiedBy>
  <cp:revision>3</cp:revision>
  <dcterms:created xsi:type="dcterms:W3CDTF">2021-02-16T05:15:00Z</dcterms:created>
  <dcterms:modified xsi:type="dcterms:W3CDTF">2021-02-16T07:25:00Z</dcterms:modified>
</cp:coreProperties>
</file>